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2489" w14:textId="77777777" w:rsidR="00DD6919" w:rsidRPr="00DD6919" w:rsidRDefault="00000000">
      <w:pPr>
        <w:spacing w:after="123"/>
        <w:ind w:left="2" w:firstLine="0"/>
        <w:jc w:val="center"/>
        <w:rPr>
          <w:rFonts w:ascii="Aptos" w:hAnsi="Aptos"/>
          <w:b/>
          <w:sz w:val="28"/>
        </w:rPr>
      </w:pPr>
      <w:r w:rsidRPr="00DD6919">
        <w:rPr>
          <w:rFonts w:ascii="Aptos" w:hAnsi="Aptos"/>
          <w:b/>
          <w:color w:val="000099"/>
          <w:sz w:val="32"/>
          <w:szCs w:val="32"/>
        </w:rPr>
        <w:t xml:space="preserve">UN DON </w:t>
      </w:r>
      <w:r w:rsidRPr="00DD6919">
        <w:rPr>
          <w:rFonts w:ascii="Aptos" w:hAnsi="Aptos"/>
          <w:b/>
          <w:i/>
          <w:color w:val="000099"/>
          <w:sz w:val="32"/>
          <w:szCs w:val="32"/>
        </w:rPr>
        <w:t>CASI</w:t>
      </w:r>
      <w:r w:rsidRPr="00DD6919">
        <w:rPr>
          <w:rFonts w:ascii="Aptos" w:hAnsi="Aptos"/>
          <w:b/>
          <w:color w:val="000099"/>
          <w:sz w:val="32"/>
          <w:szCs w:val="32"/>
        </w:rPr>
        <w:t xml:space="preserve"> IRRESISTIBLE</w:t>
      </w:r>
      <w:r w:rsidR="00DD6919" w:rsidRPr="00DD6919">
        <w:rPr>
          <w:rFonts w:ascii="Aptos" w:hAnsi="Aptos"/>
          <w:b/>
          <w:sz w:val="28"/>
        </w:rPr>
        <w:br/>
      </w:r>
      <w:r w:rsidR="00DD6919" w:rsidRPr="00DD6919">
        <w:rPr>
          <w:rFonts w:ascii="Aptos" w:hAnsi="Aptos"/>
          <w:bCs/>
          <w:i/>
          <w:iCs/>
        </w:rPr>
        <w:t>Kenni Guerrero</w:t>
      </w:r>
    </w:p>
    <w:p w14:paraId="3605233A" w14:textId="503F538D" w:rsidR="009921D9" w:rsidRDefault="00000000">
      <w:pPr>
        <w:spacing w:after="123"/>
        <w:ind w:left="2" w:firstLine="0"/>
        <w:jc w:val="center"/>
      </w:pPr>
      <w:r>
        <w:rPr>
          <w:b/>
          <w:sz w:val="28"/>
        </w:rPr>
        <w:t xml:space="preserve"> </w:t>
      </w:r>
    </w:p>
    <w:p w14:paraId="7E2548A6" w14:textId="3E986D12" w:rsidR="009921D9" w:rsidRDefault="00000000" w:rsidP="00DD6919">
      <w:pPr>
        <w:spacing w:after="160"/>
        <w:ind w:left="567" w:right="612"/>
      </w:pPr>
      <w:r>
        <w:t>“</w:t>
      </w:r>
      <w:r w:rsidRPr="00DD6919">
        <w:rPr>
          <w:color w:val="002060"/>
        </w:rPr>
        <w:t>Yo deshice como una nube tus rebeliones, y como niebla tus pecados; vuélvete a mí, porque yo te redimí</w:t>
      </w:r>
      <w:r>
        <w:t>”</w:t>
      </w:r>
      <w:r w:rsidR="00DD6919">
        <w:t>.</w:t>
      </w:r>
      <w:r>
        <w:t xml:space="preserve"> </w:t>
      </w:r>
      <w:r w:rsidRPr="00DD6919">
        <w:rPr>
          <w:rStyle w:val="CitaBibCar"/>
        </w:rPr>
        <w:t>Isaías 44:22</w:t>
      </w:r>
      <w:r>
        <w:t xml:space="preserve">. </w:t>
      </w:r>
    </w:p>
    <w:p w14:paraId="61568BF9" w14:textId="7D88B3B7" w:rsidR="009921D9" w:rsidRDefault="00000000" w:rsidP="00DD6919">
      <w:pPr>
        <w:ind w:left="-5"/>
        <w:jc w:val="both"/>
      </w:pPr>
      <w:r>
        <w:t>¿Te gustan los regalos? ¿Cómo te sentirías si un multimillonario</w:t>
      </w:r>
      <w:r w:rsidR="00DD6919">
        <w:t xml:space="preserve"> </w:t>
      </w:r>
      <w:r>
        <w:t>te d</w:t>
      </w:r>
      <w:r w:rsidR="00D329C6">
        <w:t>ier</w:t>
      </w:r>
      <w:r>
        <w:t>a una casa lujosa, un automóvil último modelo y $5.000.000 como regalo? ¿No lo recibirías con corazón agradecido? ¿Lo rechazarías orgullosamente, mostrando falta de respeto a tu benefactor?</w:t>
      </w:r>
    </w:p>
    <w:p w14:paraId="085FEED3" w14:textId="77777777" w:rsidR="00DD6919" w:rsidRDefault="00DD6919" w:rsidP="00DD6919">
      <w:pPr>
        <w:ind w:left="-5"/>
        <w:jc w:val="both"/>
      </w:pPr>
    </w:p>
    <w:p w14:paraId="5044BF79" w14:textId="77777777" w:rsidR="009921D9" w:rsidRDefault="00000000" w:rsidP="00DD6919">
      <w:pPr>
        <w:spacing w:after="160"/>
        <w:ind w:left="-5"/>
        <w:jc w:val="both"/>
      </w:pPr>
      <w:r>
        <w:t>Pero el Rey del universo ha hecho mucho más de lo que algún multimillonario pudiera hacer. Hoy descubriremos el regalo más elevado que Dios puede dar debido a “</w:t>
      </w:r>
      <w:r w:rsidRPr="00DD6919">
        <w:rPr>
          <w:color w:val="640000"/>
        </w:rPr>
        <w:t>su amor inalterable por la familia humana</w:t>
      </w:r>
      <w:r>
        <w:t>” (</w:t>
      </w:r>
      <w:r w:rsidRPr="00DD6919">
        <w:rPr>
          <w:rStyle w:val="CitaBibCar"/>
        </w:rPr>
        <w:t>Ellen G. White, Testimonios para los Ministros pág. 91</w:t>
      </w:r>
      <w:r>
        <w:t xml:space="preserve">). </w:t>
      </w:r>
    </w:p>
    <w:p w14:paraId="787273FF" w14:textId="5194A07F" w:rsidR="009921D9" w:rsidRDefault="00000000">
      <w:pPr>
        <w:numPr>
          <w:ilvl w:val="0"/>
          <w:numId w:val="1"/>
        </w:numPr>
        <w:ind w:hanging="360"/>
      </w:pPr>
      <w:r w:rsidRPr="00DD6919">
        <w:rPr>
          <w:b/>
          <w:bCs/>
        </w:rPr>
        <w:t>El Don para el mundo</w:t>
      </w:r>
      <w:r w:rsidR="00DD6919">
        <w:t>.</w:t>
      </w:r>
      <w:r>
        <w:t xml:space="preserve"> Dios ama a cada ser humano con un amor tan incondicional</w:t>
      </w:r>
      <w:r w:rsidR="00DD6919">
        <w:t>,</w:t>
      </w:r>
      <w:r>
        <w:t xml:space="preserve"> que da a Cristo como el más hermoso regalo</w:t>
      </w:r>
      <w:r w:rsidR="00DD6919">
        <w:t>.</w:t>
      </w:r>
      <w:r>
        <w:t xml:space="preserve"> </w:t>
      </w:r>
      <w:r w:rsidRPr="00DD6919">
        <w:rPr>
          <w:rStyle w:val="CitaBibCar"/>
        </w:rPr>
        <w:t>Juan 3:16</w:t>
      </w:r>
      <w:r>
        <w:t xml:space="preserve">. </w:t>
      </w:r>
    </w:p>
    <w:p w14:paraId="59D9052E" w14:textId="4DDDF6BC" w:rsidR="009921D9" w:rsidRDefault="00000000">
      <w:pPr>
        <w:numPr>
          <w:ilvl w:val="0"/>
          <w:numId w:val="1"/>
        </w:numPr>
        <w:ind w:hanging="360"/>
      </w:pPr>
      <w:r w:rsidRPr="00DD6919">
        <w:rPr>
          <w:b/>
          <w:bCs/>
        </w:rPr>
        <w:t>Incluyó a todos</w:t>
      </w:r>
      <w:r>
        <w:t>. En su muerte en la cruz, Jesús representó a la raza humana completa</w:t>
      </w:r>
      <w:r w:rsidR="00DD6919">
        <w:t>.</w:t>
      </w:r>
      <w:r>
        <w:t xml:space="preserve"> </w:t>
      </w:r>
      <w:r w:rsidRPr="00DD6919">
        <w:rPr>
          <w:rStyle w:val="CitaBibCar"/>
        </w:rPr>
        <w:t>2 Corintios 5:14</w:t>
      </w:r>
      <w:r>
        <w:t xml:space="preserve">. </w:t>
      </w:r>
    </w:p>
    <w:p w14:paraId="75A8A62D" w14:textId="4B932A73" w:rsidR="009921D9" w:rsidRDefault="00000000">
      <w:pPr>
        <w:numPr>
          <w:ilvl w:val="0"/>
          <w:numId w:val="1"/>
        </w:numPr>
        <w:ind w:hanging="360"/>
      </w:pPr>
      <w:r w:rsidRPr="00DD6919">
        <w:rPr>
          <w:b/>
          <w:bCs/>
        </w:rPr>
        <w:t>Nos libró de la condenación</w:t>
      </w:r>
      <w:r>
        <w:t xml:space="preserve">. Cuando Adán pecó, trajo una sentencia de muerte eterna sobre la humanidad, </w:t>
      </w:r>
      <w:proofErr w:type="spellStart"/>
      <w:r>
        <w:t>mas</w:t>
      </w:r>
      <w:proofErr w:type="spellEnd"/>
      <w:r>
        <w:t xml:space="preserve"> la cruz de Jesucristo trajo sobre la humanidad entera la justificación que da vida</w:t>
      </w:r>
      <w:r w:rsidR="00DD6919">
        <w:t>.</w:t>
      </w:r>
      <w:r>
        <w:t xml:space="preserve"> </w:t>
      </w:r>
      <w:r w:rsidRPr="00DD6919">
        <w:rPr>
          <w:rStyle w:val="CitaBibCar"/>
        </w:rPr>
        <w:t>Romanos 5:18</w:t>
      </w:r>
      <w:r>
        <w:t xml:space="preserve">. </w:t>
      </w:r>
    </w:p>
    <w:p w14:paraId="61FBFED6" w14:textId="00637064" w:rsidR="009921D9" w:rsidRDefault="00000000">
      <w:pPr>
        <w:numPr>
          <w:ilvl w:val="0"/>
          <w:numId w:val="1"/>
        </w:numPr>
        <w:ind w:hanging="360"/>
      </w:pPr>
      <w:r w:rsidRPr="00DD6919">
        <w:rPr>
          <w:b/>
          <w:bCs/>
        </w:rPr>
        <w:t>Iluminación y atracción</w:t>
      </w:r>
      <w:r>
        <w:t xml:space="preserve">. La luz del Don más precioso viene a cada pecador, </w:t>
      </w:r>
      <w:r w:rsidR="00DD6919">
        <w:t>y lo</w:t>
      </w:r>
      <w:r>
        <w:t xml:space="preserve"> atrae al pie de </w:t>
      </w:r>
      <w:r w:rsidR="00DD6919">
        <w:t>la</w:t>
      </w:r>
      <w:r>
        <w:t xml:space="preserve"> cruz</w:t>
      </w:r>
      <w:r w:rsidR="00DD6919">
        <w:t>.</w:t>
      </w:r>
      <w:r>
        <w:t xml:space="preserve"> </w:t>
      </w:r>
      <w:r w:rsidRPr="00DD6919">
        <w:rPr>
          <w:rStyle w:val="CitaBibCar"/>
        </w:rPr>
        <w:t>Juan 1:9; 12:32</w:t>
      </w:r>
      <w:r>
        <w:t xml:space="preserve">. </w:t>
      </w:r>
    </w:p>
    <w:p w14:paraId="1B6C4690" w14:textId="08A3BABA" w:rsidR="009921D9" w:rsidRDefault="00000000">
      <w:pPr>
        <w:numPr>
          <w:ilvl w:val="0"/>
          <w:numId w:val="1"/>
        </w:numPr>
        <w:spacing w:after="160"/>
        <w:ind w:hanging="360"/>
      </w:pPr>
      <w:r w:rsidRPr="00DD6919">
        <w:rPr>
          <w:b/>
          <w:bCs/>
        </w:rPr>
        <w:t>Recepción del Don</w:t>
      </w:r>
      <w:r>
        <w:t xml:space="preserve">. </w:t>
      </w:r>
      <w:r w:rsidR="00DD6919">
        <w:t>Por l</w:t>
      </w:r>
      <w:r>
        <w:t xml:space="preserve">a fe </w:t>
      </w:r>
      <w:r w:rsidR="00DD6919">
        <w:t>se</w:t>
      </w:r>
      <w:r>
        <w:t xml:space="preserve"> recib</w:t>
      </w:r>
      <w:r w:rsidR="00DD6919">
        <w:t>e</w:t>
      </w:r>
      <w:r>
        <w:t xml:space="preserve"> en el corazón todo lo que Cristo ha hecho en su favor. La sobreabundante gracia es recibida con gratitud</w:t>
      </w:r>
      <w:r w:rsidR="00DD6919">
        <w:t>.</w:t>
      </w:r>
      <w:r>
        <w:t xml:space="preserve"> </w:t>
      </w:r>
      <w:r w:rsidRPr="00DD6919">
        <w:rPr>
          <w:rStyle w:val="CitaBibCar"/>
        </w:rPr>
        <w:t>2 Corintios 6:1</w:t>
      </w:r>
      <w:r>
        <w:t xml:space="preserve">. </w:t>
      </w:r>
    </w:p>
    <w:p w14:paraId="23DBCE97" w14:textId="37EBA69F" w:rsidR="009921D9" w:rsidRDefault="00000000" w:rsidP="003758DD">
      <w:pPr>
        <w:spacing w:after="160"/>
        <w:ind w:left="-5"/>
        <w:jc w:val="both"/>
      </w:pPr>
      <w:r>
        <w:t xml:space="preserve">Si los habitantes de este planeta viven hoy es porque Jesucristo es </w:t>
      </w:r>
      <w:r w:rsidR="003758DD">
        <w:t>su</w:t>
      </w:r>
      <w:r>
        <w:t xml:space="preserve"> Salvador. Él da vida al mundo por</w:t>
      </w:r>
      <w:r w:rsidR="003758DD">
        <w:t xml:space="preserve"> su</w:t>
      </w:r>
      <w:r>
        <w:t xml:space="preserve"> sublime sacrificio. Él</w:t>
      </w:r>
      <w:r w:rsidR="009A5376" w:rsidRPr="009A5376">
        <w:t xml:space="preserve"> </w:t>
      </w:r>
      <w:r w:rsidR="009A5376">
        <w:t>e</w:t>
      </w:r>
      <w:r w:rsidR="009A5376">
        <w:t>s</w:t>
      </w:r>
      <w:r>
        <w:t xml:space="preserve"> el más preciado regalo, el más hermoso Don del cielo dado a ti y cada individuo que habita la Tierra. Cada plato de comida, cada vaso de agua fresca y todo bien provienen de sus manos heridas. ¿Recibirás </w:t>
      </w:r>
      <w:r w:rsidR="00106F0B">
        <w:t>su</w:t>
      </w:r>
      <w:r>
        <w:t xml:space="preserve"> regalo con el corazón </w:t>
      </w:r>
      <w:r w:rsidR="009A5376">
        <w:t>rebosante</w:t>
      </w:r>
      <w:r>
        <w:t xml:space="preserve"> de gozo y gratitud? ¿Lo rechazarás demostrando desdén a Aquel que te ama incondicionalmente? Medita en estas palabras: </w:t>
      </w:r>
    </w:p>
    <w:p w14:paraId="42914D3F" w14:textId="342E8F8A" w:rsidR="009921D9" w:rsidRDefault="00000000" w:rsidP="009A5376">
      <w:pPr>
        <w:ind w:left="567" w:right="612"/>
        <w:jc w:val="both"/>
      </w:pPr>
      <w:r>
        <w:t>“</w:t>
      </w:r>
      <w:r w:rsidRPr="009A5376">
        <w:rPr>
          <w:color w:val="640000"/>
        </w:rPr>
        <w:t>El pecador puede resistir a este amor, puede rehusar ser atraído a Cristo; pero si no se resiste, será atraído a Jesús; el conocimiento del plan de la salvación le guiará al pie de la cruz, arrepentido de sus pecados, los cuales causaron los sufrimientos del amado Hijo de Dios</w:t>
      </w:r>
      <w:r>
        <w:t>” (</w:t>
      </w:r>
      <w:r w:rsidRPr="009A5376">
        <w:rPr>
          <w:rStyle w:val="CitaBibCar"/>
        </w:rPr>
        <w:t>El Camino a Cristo</w:t>
      </w:r>
      <w:r w:rsidR="009A5376" w:rsidRPr="009A5376">
        <w:rPr>
          <w:rStyle w:val="CitaBibCar"/>
        </w:rPr>
        <w:t>,</w:t>
      </w:r>
      <w:r w:rsidRPr="009A5376">
        <w:rPr>
          <w:rStyle w:val="CitaBibCar"/>
        </w:rPr>
        <w:t xml:space="preserve"> pág. 27</w:t>
      </w:r>
      <w:r>
        <w:t xml:space="preserve">). </w:t>
      </w:r>
    </w:p>
    <w:sectPr w:rsidR="009921D9">
      <w:pgSz w:w="12240" w:h="15840"/>
      <w:pgMar w:top="1440" w:right="1703" w:bottom="1440" w:left="170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425AB"/>
    <w:multiLevelType w:val="hybridMultilevel"/>
    <w:tmpl w:val="5570384C"/>
    <w:lvl w:ilvl="0" w:tplc="2DC40814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ECA9A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38EF9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B0DE4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AAC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C8AB5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1669B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86198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AADBD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215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4JpLEVoZlD3gjBRk4+6wn5+4JgJFdKa0hSjNQtq6wKNwPOoDqLkWMx6er2SPEhDo6oI0nM9M417gcaQnpvl9A==" w:salt="qjH3CbKdZQZUmlPV5XL6gA==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D9"/>
    <w:rsid w:val="00106F0B"/>
    <w:rsid w:val="003758DD"/>
    <w:rsid w:val="00502F3F"/>
    <w:rsid w:val="009921D9"/>
    <w:rsid w:val="009A5376"/>
    <w:rsid w:val="00A701BE"/>
    <w:rsid w:val="00C01D2F"/>
    <w:rsid w:val="00D329C6"/>
    <w:rsid w:val="00DD6919"/>
    <w:rsid w:val="00F9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C81B0B"/>
  <w15:docId w15:val="{DEDE3256-B10C-47B8-ADFE-95F75C55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59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itaBibCar">
    <w:name w:val="CitaBib Car"/>
    <w:basedOn w:val="Fuentedeprrafopredeter"/>
    <w:link w:val="CitaBib"/>
    <w:rsid w:val="00DD6919"/>
    <w:rPr>
      <w:rFonts w:ascii="Aptos" w:eastAsia="Arial" w:hAnsi="Aptos" w:cs="Arial"/>
      <w:i/>
      <w:color w:val="404040" w:themeColor="text1" w:themeTint="BF"/>
    </w:rPr>
  </w:style>
  <w:style w:type="paragraph" w:customStyle="1" w:styleId="CitaBib">
    <w:name w:val="CitaBib"/>
    <w:basedOn w:val="Normal"/>
    <w:link w:val="CitaBibCar"/>
    <w:qFormat/>
    <w:rsid w:val="00DD6919"/>
    <w:pPr>
      <w:spacing w:after="159"/>
      <w:ind w:left="567" w:right="597"/>
    </w:pPr>
    <w:rPr>
      <w:rFonts w:ascii="Aptos" w:hAnsi="Aptos"/>
      <w:i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342</Words>
  <Characters>1885</Characters>
  <Application>Microsoft Office Word</Application>
  <DocSecurity>8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 DON CASI IRRESISTIBLE</dc:title>
  <dc:subject/>
  <dc:creator>Kenni Guerrero</dc:creator>
  <cp:keywords>adventista, 1888</cp:keywords>
  <cp:lastModifiedBy>Luis Bueno Boix</cp:lastModifiedBy>
  <cp:revision>10</cp:revision>
  <cp:lastPrinted>2026-01-03T19:05:00Z</cp:lastPrinted>
  <dcterms:created xsi:type="dcterms:W3CDTF">2026-01-03T18:53:00Z</dcterms:created>
  <dcterms:modified xsi:type="dcterms:W3CDTF">2026-01-03T19:05:00Z</dcterms:modified>
</cp:coreProperties>
</file>